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8E09" w14:textId="77777777" w:rsidR="005630A9" w:rsidRPr="00015F93" w:rsidRDefault="0003420F" w:rsidP="00015F93">
      <w:pPr>
        <w:snapToGrid w:val="0"/>
        <w:spacing w:before="240" w:after="240" w:line="360" w:lineRule="auto"/>
        <w:jc w:val="center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015F93">
        <w:rPr>
          <w:rFonts w:ascii="Times New Roman" w:eastAsia="黑体" w:hAnsi="Times New Roman" w:cs="Times New Roman"/>
          <w:b/>
          <w:bCs/>
          <w:sz w:val="30"/>
          <w:szCs w:val="30"/>
        </w:rPr>
        <w:t>Copyright License Agreement</w:t>
      </w:r>
    </w:p>
    <w:p w14:paraId="3504BAB9" w14:textId="4AF4B722" w:rsidR="005630A9" w:rsidRPr="00015F93" w:rsidRDefault="001360E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Honorable </w:t>
      </w:r>
      <w:r w:rsidR="00322FC7" w:rsidRPr="00015F93">
        <w:rPr>
          <w:rFonts w:ascii="Times New Roman" w:eastAsia="宋体" w:hAnsi="Times New Roman" w:cs="Times New Roman"/>
          <w:kern w:val="0"/>
          <w:szCs w:val="21"/>
        </w:rPr>
        <w:t>a</w:t>
      </w:r>
      <w:r w:rsidRPr="00015F93">
        <w:rPr>
          <w:rFonts w:ascii="Times New Roman" w:eastAsia="宋体" w:hAnsi="Times New Roman" w:cs="Times New Roman"/>
          <w:kern w:val="0"/>
          <w:szCs w:val="21"/>
        </w:rPr>
        <w:t>uthor</w:t>
      </w:r>
      <w:r w:rsidR="00CD03A6" w:rsidRPr="00015F93">
        <w:rPr>
          <w:rFonts w:ascii="Times New Roman" w:eastAsia="宋体" w:hAnsi="Times New Roman" w:cs="Times New Roman"/>
          <w:kern w:val="0"/>
          <w:szCs w:val="21"/>
        </w:rPr>
        <w:t>(</w:t>
      </w:r>
      <w:r w:rsidR="00322FC7" w:rsidRPr="00015F93">
        <w:rPr>
          <w:rFonts w:ascii="Times New Roman" w:eastAsia="宋体" w:hAnsi="Times New Roman" w:cs="Times New Roman"/>
          <w:kern w:val="0"/>
          <w:szCs w:val="21"/>
        </w:rPr>
        <w:t>s</w:t>
      </w:r>
      <w:r w:rsidR="00CD03A6" w:rsidRPr="00015F93">
        <w:rPr>
          <w:rFonts w:ascii="Times New Roman" w:eastAsia="宋体" w:hAnsi="Times New Roman" w:cs="Times New Roman"/>
          <w:kern w:val="0"/>
          <w:szCs w:val="21"/>
        </w:rPr>
        <w:t>) (</w:t>
      </w:r>
      <w:r w:rsidR="00CD03A6" w:rsidRPr="00015F93">
        <w:rPr>
          <w:rFonts w:ascii="Times New Roman" w:eastAsia="黑体" w:hAnsi="Times New Roman" w:cs="Times New Roman"/>
          <w:szCs w:val="21"/>
        </w:rPr>
        <w:t>individually</w:t>
      </w:r>
      <w:r w:rsidR="00C53EAC">
        <w:rPr>
          <w:rFonts w:ascii="Times New Roman" w:eastAsia="黑体" w:hAnsi="Times New Roman" w:cs="Times New Roman"/>
          <w:szCs w:val="21"/>
        </w:rPr>
        <w:t>,</w:t>
      </w:r>
      <w:r w:rsidR="00CD03A6" w:rsidRPr="00015F93">
        <w:rPr>
          <w:rFonts w:ascii="Times New Roman" w:eastAsia="黑体" w:hAnsi="Times New Roman" w:cs="Times New Roman"/>
          <w:szCs w:val="21"/>
        </w:rPr>
        <w:t xml:space="preserve"> or if more than one author collectively, “Author”</w:t>
      </w:r>
      <w:r w:rsidR="00CD03A6" w:rsidRPr="00015F93">
        <w:rPr>
          <w:rFonts w:ascii="Times New Roman" w:eastAsia="宋体" w:hAnsi="Times New Roman" w:cs="Times New Roman"/>
          <w:kern w:val="0"/>
          <w:szCs w:val="21"/>
        </w:rPr>
        <w:t>)</w:t>
      </w:r>
      <w:r w:rsidRPr="00015F93">
        <w:rPr>
          <w:rFonts w:ascii="Times New Roman" w:eastAsia="宋体" w:hAnsi="Times New Roman" w:cs="Times New Roman"/>
          <w:kern w:val="0"/>
          <w:szCs w:val="21"/>
        </w:rPr>
        <w:t>,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B039C">
        <w:rPr>
          <w:rFonts w:ascii="Times New Roman" w:eastAsia="宋体" w:hAnsi="Times New Roman" w:cs="Times New Roman"/>
          <w:kern w:val="0"/>
          <w:szCs w:val="21"/>
        </w:rPr>
        <w:t xml:space="preserve">you are </w:t>
      </w:r>
      <w:r w:rsidR="00CD03A6" w:rsidRPr="00015F93">
        <w:rPr>
          <w:rFonts w:ascii="Times New Roman" w:eastAsia="宋体" w:hAnsi="Times New Roman" w:cs="Times New Roman"/>
          <w:kern w:val="0"/>
          <w:szCs w:val="21"/>
        </w:rPr>
        <w:t>welcome to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contribut</w:t>
      </w:r>
      <w:r w:rsidR="00CD03A6" w:rsidRPr="00015F93">
        <w:rPr>
          <w:rFonts w:ascii="Times New Roman" w:eastAsia="宋体" w:hAnsi="Times New Roman" w:cs="Times New Roman"/>
          <w:kern w:val="0"/>
          <w:szCs w:val="21"/>
        </w:rPr>
        <w:t>e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to </w:t>
      </w:r>
      <w:r w:rsidR="00D5781C">
        <w:rPr>
          <w:rFonts w:ascii="Times New Roman" w:eastAsia="宋体" w:hAnsi="Times New Roman" w:cs="Times New Roman"/>
          <w:i/>
          <w:iCs/>
          <w:kern w:val="0"/>
          <w:szCs w:val="21"/>
        </w:rPr>
        <w:t>Coal Geology &amp; Exploration</w:t>
      </w:r>
      <w:r w:rsidR="00C32E2B" w:rsidRPr="00015F93">
        <w:rPr>
          <w:rFonts w:ascii="Times New Roman" w:eastAsia="宋体" w:hAnsi="Times New Roman" w:cs="Times New Roman"/>
          <w:i/>
          <w:iCs/>
          <w:kern w:val="0"/>
          <w:szCs w:val="21"/>
        </w:rPr>
        <w:t>.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Please read th</w:t>
      </w:r>
      <w:r w:rsidR="00015F93">
        <w:rPr>
          <w:rFonts w:ascii="Times New Roman" w:eastAsia="宋体" w:hAnsi="Times New Roman" w:cs="Times New Roman"/>
          <w:kern w:val="0"/>
          <w:szCs w:val="21"/>
        </w:rPr>
        <w:t>e</w:t>
      </w:r>
      <w:r w:rsidR="00CD03A6" w:rsidRPr="00015F93">
        <w:rPr>
          <w:rFonts w:ascii="Times New Roman" w:eastAsia="宋体" w:hAnsi="Times New Roman" w:cs="Times New Roman"/>
          <w:kern w:val="0"/>
          <w:szCs w:val="21"/>
        </w:rPr>
        <w:t xml:space="preserve"> Copyright License Agreement 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>(“Agreement”)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carefully before submitting your </w:t>
      </w:r>
      <w:r w:rsidR="00A21366" w:rsidRPr="00015F93">
        <w:rPr>
          <w:rFonts w:ascii="Times New Roman" w:eastAsia="宋体" w:hAnsi="Times New Roman" w:cs="Times New Roman"/>
          <w:kern w:val="0"/>
          <w:szCs w:val="21"/>
        </w:rPr>
        <w:t>article (“Article”)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>T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he Author </w:t>
      </w:r>
      <w:r w:rsidR="0081299B" w:rsidRPr="00015F93">
        <w:rPr>
          <w:rFonts w:ascii="Times New Roman" w:eastAsia="宋体" w:hAnsi="Times New Roman" w:cs="Times New Roman"/>
          <w:kern w:val="0"/>
          <w:szCs w:val="21"/>
        </w:rPr>
        <w:t xml:space="preserve">agrees that </w:t>
      </w:r>
      <w:r w:rsidR="0081299B" w:rsidRPr="00015F93">
        <w:rPr>
          <w:rFonts w:ascii="Times New Roman" w:eastAsia="宋体" w:hAnsi="Times New Roman" w:cs="Times New Roman"/>
          <w:kern w:val="0"/>
          <w:szCs w:val="21"/>
        </w:rPr>
        <w:t>the Author</w:t>
      </w:r>
      <w:r w:rsidR="00D76FC5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has completely and accurately understood all the terms of this 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>A</w:t>
      </w:r>
      <w:r w:rsidRPr="00015F93">
        <w:rPr>
          <w:rFonts w:ascii="Times New Roman" w:eastAsia="宋体" w:hAnsi="Times New Roman" w:cs="Times New Roman"/>
          <w:kern w:val="0"/>
          <w:szCs w:val="21"/>
        </w:rPr>
        <w:t>greement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and </w:t>
      </w:r>
      <w:r w:rsidR="00A21366" w:rsidRPr="00015F93">
        <w:rPr>
          <w:rFonts w:ascii="Times New Roman" w:eastAsia="宋体" w:hAnsi="Times New Roman" w:cs="Times New Roman"/>
          <w:kern w:val="0"/>
          <w:szCs w:val="21"/>
        </w:rPr>
        <w:t>is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bound by all these terms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5573A2" w:rsidRPr="00015F93">
        <w:rPr>
          <w:rFonts w:ascii="Times New Roman" w:eastAsia="宋体" w:hAnsi="Times New Roman" w:cs="Times New Roman"/>
          <w:kern w:val="0"/>
          <w:szCs w:val="21"/>
        </w:rPr>
        <w:t>once</w:t>
      </w:r>
      <w:r w:rsidR="009B039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B039C">
        <w:rPr>
          <w:rFonts w:ascii="Times New Roman" w:eastAsia="宋体" w:hAnsi="Times New Roman" w:cs="Times New Roman" w:hint="eastAsia"/>
          <w:kern w:val="0"/>
          <w:szCs w:val="21"/>
        </w:rPr>
        <w:t>you</w:t>
      </w:r>
      <w:r w:rsidR="005573A2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 xml:space="preserve">click the "Agree" button on the </w:t>
      </w:r>
      <w:r w:rsidR="00D76FC5">
        <w:rPr>
          <w:rFonts w:ascii="Times New Roman" w:eastAsia="宋体" w:hAnsi="Times New Roman" w:cs="Times New Roman"/>
          <w:kern w:val="0"/>
          <w:szCs w:val="21"/>
        </w:rPr>
        <w:t>C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 xml:space="preserve">opyright </w:t>
      </w:r>
      <w:r w:rsidR="00D76FC5">
        <w:rPr>
          <w:rFonts w:ascii="Times New Roman" w:eastAsia="宋体" w:hAnsi="Times New Roman" w:cs="Times New Roman"/>
          <w:kern w:val="0"/>
          <w:szCs w:val="21"/>
        </w:rPr>
        <w:t>L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>icense</w:t>
      </w:r>
      <w:r w:rsidR="00C32E2B" w:rsidRPr="00015F93">
        <w:rPr>
          <w:rFonts w:ascii="Times New Roman" w:eastAsia="宋体" w:hAnsi="Times New Roman" w:cs="Times New Roman"/>
          <w:kern w:val="0"/>
          <w:szCs w:val="21"/>
        </w:rPr>
        <w:t xml:space="preserve"> page </w:t>
      </w:r>
      <w:r w:rsidR="00D76FC5" w:rsidRPr="00D76FC5">
        <w:rPr>
          <w:rFonts w:ascii="Times New Roman" w:eastAsia="宋体" w:hAnsi="Times New Roman" w:cs="Times New Roman"/>
          <w:kern w:val="0"/>
          <w:szCs w:val="21"/>
        </w:rPr>
        <w:t xml:space="preserve">to </w:t>
      </w:r>
      <w:r w:rsidR="00D76FC5" w:rsidRPr="00D76FC5">
        <w:rPr>
          <w:rFonts w:ascii="Times New Roman" w:eastAsia="宋体" w:hAnsi="Times New Roman" w:cs="Times New Roman"/>
          <w:kern w:val="0"/>
          <w:szCs w:val="21"/>
        </w:rPr>
        <w:t xml:space="preserve">proceed with the submission of </w:t>
      </w:r>
      <w:r w:rsidR="009B039C">
        <w:rPr>
          <w:rFonts w:ascii="Times New Roman" w:eastAsia="宋体" w:hAnsi="Times New Roman" w:cs="Times New Roman"/>
          <w:kern w:val="0"/>
          <w:szCs w:val="21"/>
        </w:rPr>
        <w:t>your</w:t>
      </w:r>
      <w:r w:rsidR="00D76FC5" w:rsidRPr="00D76FC5">
        <w:rPr>
          <w:rFonts w:ascii="Times New Roman" w:eastAsia="宋体" w:hAnsi="Times New Roman" w:cs="Times New Roman"/>
          <w:kern w:val="0"/>
          <w:szCs w:val="21"/>
        </w:rPr>
        <w:t xml:space="preserve"> manuscript</w:t>
      </w:r>
      <w:r w:rsidRPr="00015F93">
        <w:rPr>
          <w:rFonts w:ascii="Times New Roman" w:eastAsia="宋体" w:hAnsi="Times New Roman" w:cs="Times New Roman"/>
          <w:kern w:val="0"/>
          <w:szCs w:val="21"/>
        </w:rPr>
        <w:t>.</w:t>
      </w:r>
    </w:p>
    <w:p w14:paraId="117C21AD" w14:textId="564D06D1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bCs/>
          <w:kern w:val="0"/>
          <w:szCs w:val="21"/>
        </w:rPr>
        <w:t xml:space="preserve">In accordance with the provisions of the </w:t>
      </w:r>
      <w:r w:rsidRPr="00015F93">
        <w:rPr>
          <w:rFonts w:ascii="Times New Roman" w:eastAsia="宋体" w:hAnsi="Times New Roman" w:cs="Times New Roman"/>
          <w:bCs/>
          <w:i/>
          <w:iCs/>
          <w:kern w:val="0"/>
          <w:szCs w:val="21"/>
        </w:rPr>
        <w:t>Copyright Law of the People's Republic of China</w:t>
      </w:r>
      <w:r w:rsidRPr="00015F93">
        <w:rPr>
          <w:rFonts w:ascii="Times New Roman" w:eastAsia="宋体" w:hAnsi="Times New Roman" w:cs="Times New Roman"/>
          <w:bCs/>
          <w:kern w:val="0"/>
          <w:szCs w:val="21"/>
        </w:rPr>
        <w:t>, the Author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grants </w:t>
      </w:r>
      <w:r w:rsidR="00D76FC5">
        <w:rPr>
          <w:rFonts w:ascii="Times New Roman" w:eastAsia="宋体" w:hAnsi="Times New Roman" w:cs="Times New Roman"/>
          <w:b/>
          <w:kern w:val="0"/>
          <w:szCs w:val="21"/>
        </w:rPr>
        <w:t xml:space="preserve">to 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the Editorial Office of </w:t>
      </w:r>
      <w:r w:rsidR="00D5781C">
        <w:rPr>
          <w:rFonts w:ascii="Times New Roman" w:eastAsia="宋体" w:hAnsi="Times New Roman" w:cs="Times New Roman"/>
          <w:b/>
          <w:bCs/>
          <w:i/>
          <w:iCs/>
          <w:kern w:val="0"/>
          <w:szCs w:val="21"/>
        </w:rPr>
        <w:t>Coal Geology &amp; Exploration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a worldwide exclusive license </w:t>
      </w:r>
      <w:r w:rsidR="00534414" w:rsidRPr="00015F93">
        <w:rPr>
          <w:rFonts w:ascii="Times New Roman" w:eastAsia="宋体" w:hAnsi="Times New Roman" w:cs="Times New Roman"/>
          <w:b/>
          <w:kern w:val="0"/>
          <w:szCs w:val="21"/>
        </w:rPr>
        <w:t>of the property right</w:t>
      </w:r>
      <w:r w:rsidR="006F3C7A" w:rsidRPr="00015F93">
        <w:rPr>
          <w:rFonts w:ascii="Times New Roman" w:eastAsia="宋体" w:hAnsi="Times New Roman" w:cs="Times New Roman"/>
          <w:b/>
          <w:kern w:val="0"/>
          <w:szCs w:val="21"/>
        </w:rPr>
        <w:t>s of the Article</w:t>
      </w:r>
      <w:r w:rsidR="00534414"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(i.e., the license to publish the article </w:t>
      </w:r>
      <w:r w:rsidR="00135166" w:rsidRPr="00015F93">
        <w:rPr>
          <w:rFonts w:ascii="Times New Roman" w:eastAsia="宋体" w:hAnsi="Times New Roman" w:cs="Times New Roman"/>
          <w:b/>
          <w:kern w:val="0"/>
          <w:szCs w:val="21"/>
        </w:rPr>
        <w:t>by</w:t>
      </w:r>
      <w:r w:rsidR="00534414"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any media)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within the validity period of its copyright. The Author agrees that the Editorial Office</w:t>
      </w:r>
      <w:r w:rsidR="00534414"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may</w:t>
      </w:r>
      <w:r w:rsidR="00E13FD7">
        <w:rPr>
          <w:rFonts w:ascii="Times New Roman" w:eastAsia="宋体" w:hAnsi="Times New Roman" w:cs="Times New Roman"/>
          <w:b/>
          <w:kern w:val="0"/>
          <w:szCs w:val="21"/>
        </w:rPr>
        <w:t>,</w:t>
      </w:r>
      <w:r w:rsidR="00E13FD7"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as a sole agent</w:t>
      </w:r>
      <w:r w:rsidR="00E13FD7">
        <w:rPr>
          <w:rFonts w:ascii="Times New Roman" w:eastAsia="宋体" w:hAnsi="Times New Roman" w:cs="Times New Roman"/>
          <w:b/>
          <w:kern w:val="0"/>
          <w:szCs w:val="21"/>
        </w:rPr>
        <w:t>,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appl</w:t>
      </w:r>
      <w:r w:rsidR="00534414" w:rsidRPr="00015F93">
        <w:rPr>
          <w:rFonts w:ascii="Times New Roman" w:eastAsia="宋体" w:hAnsi="Times New Roman" w:cs="Times New Roman"/>
          <w:b/>
          <w:kern w:val="0"/>
          <w:szCs w:val="21"/>
        </w:rPr>
        <w:t>y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for </w:t>
      </w:r>
      <w:r w:rsidR="004A2587" w:rsidRPr="004A2587">
        <w:rPr>
          <w:rFonts w:ascii="Times New Roman" w:eastAsia="宋体" w:hAnsi="Times New Roman" w:cs="Times New Roman"/>
          <w:b/>
          <w:kern w:val="0"/>
          <w:szCs w:val="21"/>
        </w:rPr>
        <w:t>registration of</w:t>
      </w:r>
      <w:r w:rsidR="004A2587"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  <w:r w:rsidR="00DD12C2" w:rsidRPr="00015F93">
        <w:rPr>
          <w:rFonts w:ascii="Times New Roman" w:eastAsia="宋体" w:hAnsi="Times New Roman" w:cs="Times New Roman"/>
          <w:b/>
          <w:kern w:val="0"/>
          <w:szCs w:val="21"/>
        </w:rPr>
        <w:t>the Article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or authoriz</w:t>
      </w:r>
      <w:r w:rsidR="00534414" w:rsidRPr="00015F93">
        <w:rPr>
          <w:rFonts w:ascii="Times New Roman" w:eastAsia="宋体" w:hAnsi="Times New Roman" w:cs="Times New Roman"/>
          <w:b/>
          <w:kern w:val="0"/>
          <w:szCs w:val="21"/>
        </w:rPr>
        <w:t>e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others to use the </w:t>
      </w:r>
      <w:r w:rsidR="00DD12C2" w:rsidRPr="00015F93">
        <w:rPr>
          <w:rFonts w:ascii="Times New Roman" w:eastAsia="宋体" w:hAnsi="Times New Roman" w:cs="Times New Roman"/>
          <w:b/>
          <w:kern w:val="0"/>
          <w:szCs w:val="21"/>
        </w:rPr>
        <w:t>A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rticle </w:t>
      </w:r>
      <w:r w:rsidR="00DD12C2" w:rsidRPr="00015F93">
        <w:rPr>
          <w:rFonts w:ascii="Times New Roman" w:eastAsia="宋体" w:hAnsi="Times New Roman" w:cs="Times New Roman"/>
          <w:b/>
          <w:kern w:val="0"/>
          <w:szCs w:val="21"/>
        </w:rPr>
        <w:t>by</w:t>
      </w:r>
      <w:r w:rsidRPr="00015F93">
        <w:rPr>
          <w:rFonts w:ascii="Times New Roman" w:eastAsia="宋体" w:hAnsi="Times New Roman" w:cs="Times New Roman"/>
          <w:b/>
          <w:kern w:val="0"/>
          <w:szCs w:val="21"/>
        </w:rPr>
        <w:t xml:space="preserve"> various media.</w:t>
      </w:r>
    </w:p>
    <w:p w14:paraId="6224B4D9" w14:textId="77777777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The Author has the right to cite and reproduce the Article and other rights specified in the </w:t>
      </w:r>
      <w:r w:rsidR="00C67661" w:rsidRPr="00015F93">
        <w:rPr>
          <w:rFonts w:ascii="Times New Roman" w:eastAsia="宋体" w:hAnsi="Times New Roman" w:cs="Times New Roman"/>
          <w:bCs/>
          <w:i/>
          <w:iCs/>
          <w:kern w:val="0"/>
          <w:szCs w:val="21"/>
        </w:rPr>
        <w:t>Copyright Law of the People's Republic of China</w:t>
      </w:r>
      <w:r w:rsidRPr="00015F93">
        <w:rPr>
          <w:rFonts w:ascii="Times New Roman" w:eastAsia="宋体" w:hAnsi="Times New Roman" w:cs="Times New Roman"/>
          <w:kern w:val="0"/>
          <w:szCs w:val="21"/>
        </w:rPr>
        <w:t>.</w:t>
      </w:r>
    </w:p>
    <w:p w14:paraId="353AE238" w14:textId="77777777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>The Author guarantees that:</w:t>
      </w:r>
    </w:p>
    <w:p w14:paraId="2F053BB6" w14:textId="0610BCA6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(1) The Article is an original paper </w:t>
      </w:r>
      <w:r w:rsidR="00D76FC5" w:rsidRPr="00D76FC5">
        <w:rPr>
          <w:rFonts w:ascii="Times New Roman" w:eastAsia="宋体" w:hAnsi="Times New Roman" w:cs="Times New Roman"/>
          <w:kern w:val="0"/>
          <w:szCs w:val="21"/>
        </w:rPr>
        <w:t>written</w:t>
      </w:r>
      <w:r w:rsidR="00D76FC5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>independently by the Author and has not been published</w:t>
      </w:r>
      <w:r w:rsidR="002C4CC5">
        <w:rPr>
          <w:rFonts w:ascii="Times New Roman" w:eastAsia="宋体" w:hAnsi="Times New Roman" w:cs="Times New Roman"/>
          <w:kern w:val="0"/>
          <w:szCs w:val="21"/>
        </w:rPr>
        <w:t>;</w:t>
      </w:r>
    </w:p>
    <w:p w14:paraId="76D085E3" w14:textId="4B21D4FE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(2) The Article </w:t>
      </w:r>
      <w:r w:rsidR="00D76FC5" w:rsidRPr="00D76FC5">
        <w:rPr>
          <w:rFonts w:ascii="Times New Roman" w:eastAsia="宋体" w:hAnsi="Times New Roman" w:cs="Times New Roman"/>
          <w:kern w:val="0"/>
          <w:szCs w:val="21"/>
        </w:rPr>
        <w:t>complies with</w:t>
      </w:r>
      <w:r w:rsidR="00D76FC5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>the state regulations on confidentiality</w:t>
      </w:r>
      <w:r w:rsidR="002C4CC5">
        <w:rPr>
          <w:rFonts w:ascii="Times New Roman" w:eastAsia="宋体" w:hAnsi="Times New Roman" w:cs="Times New Roman"/>
          <w:kern w:val="0"/>
          <w:szCs w:val="21"/>
        </w:rPr>
        <w:t>;</w:t>
      </w:r>
    </w:p>
    <w:p w14:paraId="38AD4E53" w14:textId="77777777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(3) There is no dispute </w:t>
      </w:r>
      <w:r w:rsidR="002F14AB" w:rsidRPr="00015F93">
        <w:rPr>
          <w:rFonts w:ascii="Times New Roman" w:eastAsia="宋体" w:hAnsi="Times New Roman" w:cs="Times New Roman"/>
          <w:kern w:val="0"/>
          <w:szCs w:val="21"/>
        </w:rPr>
        <w:t>over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the content and order of the Author's affiliation(s) and signature(s)</w:t>
      </w:r>
      <w:r w:rsidR="002C4CC5">
        <w:rPr>
          <w:rFonts w:ascii="Times New Roman" w:eastAsia="宋体" w:hAnsi="Times New Roman" w:cs="Times New Roman"/>
          <w:kern w:val="0"/>
          <w:szCs w:val="21"/>
        </w:rPr>
        <w:t>;</w:t>
      </w:r>
    </w:p>
    <w:p w14:paraId="6BA29F8A" w14:textId="6BF4DFF3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>(4) The Article does not infringe</w:t>
      </w:r>
      <w:r w:rsidR="00E539B7" w:rsidRPr="00015F93">
        <w:rPr>
          <w:rFonts w:ascii="Times New Roman" w:eastAsia="宋体" w:hAnsi="Times New Roman" w:cs="Times New Roman"/>
          <w:kern w:val="0"/>
          <w:szCs w:val="21"/>
        </w:rPr>
        <w:t xml:space="preserve"> upon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the </w:t>
      </w:r>
      <w:r w:rsidRPr="00015F93">
        <w:rPr>
          <w:rFonts w:ascii="Times New Roman" w:eastAsia="宋体" w:hAnsi="Times New Roman" w:cs="Times New Roman"/>
          <w:kern w:val="0"/>
          <w:szCs w:val="21"/>
        </w:rPr>
        <w:t>copyright</w:t>
      </w:r>
      <w:r w:rsidR="009C3C12">
        <w:rPr>
          <w:rFonts w:ascii="Times New Roman" w:eastAsia="宋体" w:hAnsi="Times New Roman" w:cs="Times New Roman"/>
          <w:kern w:val="0"/>
          <w:szCs w:val="21"/>
        </w:rPr>
        <w:t>s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of any third party</w:t>
      </w:r>
      <w:r w:rsidR="002C4CC5">
        <w:rPr>
          <w:rFonts w:ascii="Times New Roman" w:eastAsia="宋体" w:hAnsi="Times New Roman" w:cs="Times New Roman"/>
          <w:kern w:val="0"/>
          <w:szCs w:val="21"/>
        </w:rPr>
        <w:t>;</w:t>
      </w:r>
    </w:p>
    <w:p w14:paraId="58CF65B8" w14:textId="3B212511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(5) The </w:t>
      </w:r>
      <w:r w:rsidR="007B40AC" w:rsidRPr="00015F93">
        <w:rPr>
          <w:rFonts w:ascii="Times New Roman" w:eastAsia="宋体" w:hAnsi="Times New Roman" w:cs="Times New Roman"/>
          <w:kern w:val="0"/>
          <w:szCs w:val="21"/>
        </w:rPr>
        <w:t>a</w:t>
      </w:r>
      <w:r w:rsidRPr="00015F93">
        <w:rPr>
          <w:rFonts w:ascii="Times New Roman" w:eastAsia="宋体" w:hAnsi="Times New Roman" w:cs="Times New Roman"/>
          <w:kern w:val="0"/>
          <w:szCs w:val="21"/>
        </w:rPr>
        <w:t>uthor who sign</w:t>
      </w:r>
      <w:r w:rsidR="002C4CC5">
        <w:rPr>
          <w:rFonts w:ascii="Times New Roman" w:eastAsia="宋体" w:hAnsi="Times New Roman" w:cs="Times New Roman"/>
          <w:kern w:val="0"/>
          <w:szCs w:val="21"/>
        </w:rPr>
        <w:t>s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this agreement </w:t>
      </w:r>
      <w:r w:rsidR="007B40AC" w:rsidRPr="00015F93">
        <w:rPr>
          <w:rFonts w:ascii="Times New Roman" w:eastAsia="宋体" w:hAnsi="Times New Roman" w:cs="Times New Roman"/>
          <w:kern w:val="0"/>
          <w:szCs w:val="21"/>
        </w:rPr>
        <w:t>ha</w:t>
      </w:r>
      <w:r w:rsidR="002C4CC5">
        <w:rPr>
          <w:rFonts w:ascii="Times New Roman" w:eastAsia="宋体" w:hAnsi="Times New Roman" w:cs="Times New Roman"/>
          <w:kern w:val="0"/>
          <w:szCs w:val="21"/>
        </w:rPr>
        <w:t>s</w:t>
      </w:r>
      <w:r w:rsidR="007B40AC" w:rsidRPr="00015F93">
        <w:rPr>
          <w:rFonts w:ascii="Times New Roman" w:eastAsia="宋体" w:hAnsi="Times New Roman" w:cs="Times New Roman"/>
          <w:kern w:val="0"/>
          <w:szCs w:val="21"/>
        </w:rPr>
        <w:t xml:space="preserve"> the full power and authority to enter into this</w:t>
      </w:r>
      <w:r w:rsidR="007B40AC" w:rsidRPr="00015F93">
        <w:rPr>
          <w:rFonts w:ascii="Times New Roman" w:hAnsi="Times New Roman" w:cs="Times New Roman"/>
          <w:szCs w:val="21"/>
        </w:rPr>
        <w:t xml:space="preserve"> </w:t>
      </w:r>
      <w:r w:rsidR="006E1E38">
        <w:rPr>
          <w:rFonts w:ascii="Times New Roman" w:hAnsi="Times New Roman" w:cs="Times New Roman" w:hint="eastAsia"/>
          <w:szCs w:val="21"/>
        </w:rPr>
        <w:t>A</w:t>
      </w:r>
      <w:r w:rsidR="007B40AC" w:rsidRPr="00015F93">
        <w:rPr>
          <w:rFonts w:ascii="Times New Roman" w:hAnsi="Times New Roman" w:cs="Times New Roman"/>
          <w:szCs w:val="21"/>
        </w:rPr>
        <w:t xml:space="preserve">greement and make various commitments; 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this </w:t>
      </w:r>
      <w:r w:rsidR="002C4CC5">
        <w:rPr>
          <w:rFonts w:ascii="Times New Roman" w:eastAsia="宋体" w:hAnsi="Times New Roman" w:cs="Times New Roman"/>
          <w:kern w:val="0"/>
          <w:szCs w:val="21"/>
        </w:rPr>
        <w:t>A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greement is binding </w:t>
      </w:r>
      <w:r w:rsidR="00CB2F4F" w:rsidRPr="00015F93">
        <w:rPr>
          <w:rFonts w:ascii="Times New Roman" w:eastAsia="宋体" w:hAnsi="Times New Roman" w:cs="Times New Roman"/>
          <w:kern w:val="0"/>
          <w:szCs w:val="21"/>
        </w:rPr>
        <w:t>upon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546ACE" w:rsidRPr="00015F93">
        <w:rPr>
          <w:rFonts w:ascii="Times New Roman" w:eastAsia="宋体" w:hAnsi="Times New Roman" w:cs="Times New Roman"/>
          <w:kern w:val="0"/>
          <w:szCs w:val="21"/>
        </w:rPr>
        <w:t>all authors</w:t>
      </w:r>
      <w:r w:rsidRPr="00015F93">
        <w:rPr>
          <w:rFonts w:ascii="Times New Roman" w:eastAsia="宋体" w:hAnsi="Times New Roman" w:cs="Times New Roman"/>
          <w:kern w:val="0"/>
          <w:szCs w:val="21"/>
        </w:rPr>
        <w:t>.</w:t>
      </w:r>
    </w:p>
    <w:p w14:paraId="277E35F6" w14:textId="2692F6EE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>The Article shall not involve</w:t>
      </w:r>
      <w:r w:rsidR="00852A92" w:rsidRPr="00852A92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C2F6F">
        <w:rPr>
          <w:rFonts w:ascii="Times New Roman" w:eastAsia="宋体" w:hAnsi="Times New Roman" w:cs="Times New Roman"/>
          <w:kern w:val="0"/>
          <w:szCs w:val="21"/>
        </w:rPr>
        <w:t xml:space="preserve">any </w:t>
      </w:r>
      <w:r w:rsidR="00852A92" w:rsidRPr="00015F93">
        <w:rPr>
          <w:rFonts w:ascii="Times New Roman" w:eastAsia="宋体" w:hAnsi="Times New Roman" w:cs="Times New Roman"/>
          <w:kern w:val="0"/>
          <w:szCs w:val="21"/>
        </w:rPr>
        <w:t>violations</w:t>
      </w:r>
      <w:r w:rsidR="00852A92">
        <w:rPr>
          <w:rFonts w:ascii="Times New Roman" w:eastAsia="宋体" w:hAnsi="Times New Roman" w:cs="Times New Roman"/>
          <w:kern w:val="0"/>
          <w:szCs w:val="21"/>
        </w:rPr>
        <w:t xml:space="preserve"> such as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plagiarism, multiple </w:t>
      </w:r>
      <w:r w:rsidRPr="00015F93">
        <w:rPr>
          <w:rFonts w:ascii="Times New Roman" w:eastAsia="宋体" w:hAnsi="Times New Roman" w:cs="Times New Roman"/>
          <w:kern w:val="0"/>
          <w:szCs w:val="21"/>
        </w:rPr>
        <w:t>submission</w:t>
      </w:r>
      <w:r w:rsidR="004A2587">
        <w:rPr>
          <w:rFonts w:ascii="Times New Roman" w:eastAsia="宋体" w:hAnsi="Times New Roman" w:cs="Times New Roman"/>
          <w:kern w:val="0"/>
          <w:szCs w:val="21"/>
        </w:rPr>
        <w:t>s</w:t>
      </w:r>
      <w:r w:rsidRPr="00015F93">
        <w:rPr>
          <w:rFonts w:ascii="Times New Roman" w:eastAsia="宋体" w:hAnsi="Times New Roman" w:cs="Times New Roman"/>
          <w:kern w:val="0"/>
          <w:szCs w:val="21"/>
        </w:rPr>
        <w:t>,</w:t>
      </w:r>
      <w:r w:rsidR="00852A92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4A2587">
        <w:rPr>
          <w:rFonts w:ascii="Times New Roman" w:eastAsia="宋体" w:hAnsi="Times New Roman" w:cs="Times New Roman"/>
          <w:kern w:val="0"/>
          <w:szCs w:val="21"/>
        </w:rPr>
        <w:t>or</w:t>
      </w:r>
      <w:r w:rsidR="004A2587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data falsification </w:t>
      </w:r>
      <w:r w:rsidR="004A2587">
        <w:rPr>
          <w:rFonts w:ascii="Times New Roman" w:eastAsia="宋体" w:hAnsi="Times New Roman" w:cs="Times New Roman"/>
          <w:kern w:val="0"/>
          <w:szCs w:val="21"/>
        </w:rPr>
        <w:t>that</w:t>
      </w:r>
      <w:r w:rsidR="004A2587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>infringe</w:t>
      </w:r>
      <w:r w:rsidR="00852A92">
        <w:rPr>
          <w:rFonts w:ascii="Times New Roman" w:eastAsia="宋体" w:hAnsi="Times New Roman" w:cs="Times New Roman"/>
          <w:kern w:val="0"/>
          <w:szCs w:val="21"/>
        </w:rPr>
        <w:t xml:space="preserve"> upon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others' rights and interests. </w:t>
      </w:r>
      <w:r w:rsidR="00AB5F7E" w:rsidRPr="00015F93">
        <w:rPr>
          <w:rFonts w:ascii="Times New Roman" w:eastAsia="宋体" w:hAnsi="Times New Roman" w:cs="Times New Roman"/>
          <w:kern w:val="0"/>
          <w:szCs w:val="21"/>
        </w:rPr>
        <w:t>Otherwise</w:t>
      </w:r>
      <w:r w:rsidRPr="00015F93">
        <w:rPr>
          <w:rFonts w:ascii="Times New Roman" w:eastAsia="宋体" w:hAnsi="Times New Roman" w:cs="Times New Roman"/>
          <w:kern w:val="0"/>
          <w:szCs w:val="21"/>
        </w:rPr>
        <w:t>, the Editorial Office will deal with the lead author severely</w:t>
      </w:r>
      <w:r w:rsidR="009F7A6F" w:rsidRPr="00015F93">
        <w:rPr>
          <w:rFonts w:ascii="Times New Roman" w:eastAsia="宋体" w:hAnsi="Times New Roman" w:cs="Times New Roman"/>
          <w:kern w:val="0"/>
          <w:szCs w:val="21"/>
        </w:rPr>
        <w:t xml:space="preserve"> in order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to maintain scientific ethics and the normal </w:t>
      </w:r>
      <w:r w:rsidR="001C2F6F" w:rsidRPr="001C2F6F">
        <w:rPr>
          <w:rFonts w:ascii="Times New Roman" w:eastAsia="宋体" w:hAnsi="Times New Roman" w:cs="Times New Roman"/>
          <w:kern w:val="0"/>
          <w:szCs w:val="21"/>
        </w:rPr>
        <w:t>publication</w:t>
      </w:r>
      <w:r w:rsidR="001C2F6F" w:rsidRPr="001C2F6F">
        <w:rPr>
          <w:rFonts w:ascii="Times New Roman" w:eastAsia="宋体" w:hAnsi="Times New Roman" w:cs="Times New Roman"/>
          <w:kern w:val="0"/>
          <w:szCs w:val="21"/>
        </w:rPr>
        <w:t xml:space="preserve"> order</w:t>
      </w:r>
      <w:r w:rsidR="00DC0776" w:rsidRPr="00015F93">
        <w:rPr>
          <w:rFonts w:ascii="Times New Roman" w:eastAsia="宋体" w:hAnsi="Times New Roman" w:cs="Times New Roman"/>
          <w:kern w:val="0"/>
          <w:szCs w:val="21"/>
        </w:rPr>
        <w:t>. The punitive measures include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D5781C">
        <w:rPr>
          <w:rFonts w:ascii="Times New Roman" w:eastAsia="宋体" w:hAnsi="Times New Roman" w:cs="Times New Roman" w:hint="eastAsia"/>
          <w:kern w:val="0"/>
          <w:szCs w:val="21"/>
        </w:rPr>
        <w:t>the</w:t>
      </w:r>
      <w:r w:rsidR="00D5781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C2F6F" w:rsidRPr="001C2F6F">
        <w:rPr>
          <w:rFonts w:ascii="Times New Roman" w:eastAsia="宋体" w:hAnsi="Times New Roman" w:cs="Times New Roman"/>
          <w:kern w:val="0"/>
          <w:szCs w:val="21"/>
        </w:rPr>
        <w:t>publication of</w:t>
      </w:r>
      <w:r w:rsidR="001C2F6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>the affiliation and name</w:t>
      </w:r>
      <w:r w:rsidR="009F7A6F" w:rsidRPr="00015F93">
        <w:rPr>
          <w:rFonts w:ascii="Times New Roman" w:eastAsia="宋体" w:hAnsi="Times New Roman" w:cs="Times New Roman"/>
          <w:kern w:val="0"/>
          <w:szCs w:val="21"/>
        </w:rPr>
        <w:t xml:space="preserve"> of the lead author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, </w:t>
      </w:r>
      <w:r w:rsidR="00DC0776" w:rsidRPr="00015F93">
        <w:rPr>
          <w:rFonts w:ascii="Times New Roman" w:eastAsia="宋体" w:hAnsi="Times New Roman" w:cs="Times New Roman"/>
          <w:kern w:val="0"/>
          <w:szCs w:val="21"/>
        </w:rPr>
        <w:t>as well as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852A92">
        <w:rPr>
          <w:rFonts w:ascii="Times New Roman" w:eastAsia="宋体" w:hAnsi="Times New Roman" w:cs="Times New Roman"/>
          <w:kern w:val="0"/>
          <w:szCs w:val="21"/>
        </w:rPr>
        <w:t>an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F7A6F" w:rsidRPr="00015F93">
        <w:rPr>
          <w:rFonts w:ascii="Times New Roman" w:eastAsia="宋体" w:hAnsi="Times New Roman" w:cs="Times New Roman"/>
          <w:kern w:val="0"/>
          <w:szCs w:val="21"/>
        </w:rPr>
        <w:t xml:space="preserve">announcement 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of </w:t>
      </w:r>
      <w:r w:rsidR="00852A92">
        <w:rPr>
          <w:rFonts w:ascii="Times New Roman" w:eastAsia="宋体" w:hAnsi="Times New Roman" w:cs="Times New Roman"/>
          <w:kern w:val="0"/>
          <w:szCs w:val="21"/>
        </w:rPr>
        <w:t xml:space="preserve">the 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revocation </w:t>
      </w:r>
      <w:r w:rsidR="00852A92">
        <w:rPr>
          <w:rFonts w:ascii="Times New Roman" w:eastAsia="宋体" w:hAnsi="Times New Roman" w:cs="Times New Roman"/>
          <w:kern w:val="0"/>
          <w:szCs w:val="21"/>
        </w:rPr>
        <w:t>of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the Article</w:t>
      </w:r>
      <w:r w:rsidR="00DC0776" w:rsidRPr="00015F93">
        <w:rPr>
          <w:rFonts w:ascii="Times New Roman" w:eastAsia="宋体" w:hAnsi="Times New Roman" w:cs="Times New Roman"/>
          <w:kern w:val="0"/>
          <w:szCs w:val="21"/>
        </w:rPr>
        <w:t>,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in </w:t>
      </w:r>
      <w:r w:rsidR="00D5781C">
        <w:rPr>
          <w:rFonts w:ascii="Times New Roman" w:eastAsia="宋体" w:hAnsi="Times New Roman" w:cs="Times New Roman"/>
          <w:i/>
          <w:iCs/>
          <w:kern w:val="0"/>
          <w:szCs w:val="21"/>
        </w:rPr>
        <w:t>Coal Geology &amp; Exploration</w:t>
      </w:r>
      <w:r w:rsidR="00722C91" w:rsidRPr="00015F93">
        <w:rPr>
          <w:rFonts w:ascii="Times New Roman" w:eastAsia="宋体" w:hAnsi="Times New Roman" w:cs="Times New Roman"/>
          <w:kern w:val="0"/>
          <w:szCs w:val="21"/>
        </w:rPr>
        <w:t>;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C2F6F" w:rsidRPr="001C2F6F">
        <w:rPr>
          <w:rFonts w:ascii="Times New Roman" w:eastAsia="宋体" w:hAnsi="Times New Roman" w:cs="Times New Roman"/>
          <w:kern w:val="0"/>
          <w:szCs w:val="21"/>
        </w:rPr>
        <w:t>refusal</w:t>
      </w:r>
      <w:r w:rsidR="001C2F6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>to publish any manuscript of the</w:t>
      </w:r>
      <w:r w:rsidR="00852A92">
        <w:rPr>
          <w:rFonts w:ascii="Times New Roman" w:eastAsia="宋体" w:hAnsi="Times New Roman" w:cs="Times New Roman"/>
          <w:kern w:val="0"/>
          <w:szCs w:val="21"/>
        </w:rPr>
        <w:t xml:space="preserve"> lead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author in this journal</w:t>
      </w:r>
      <w:r w:rsidR="009F5376" w:rsidRPr="00015F93">
        <w:rPr>
          <w:rFonts w:ascii="Times New Roman" w:eastAsia="宋体" w:hAnsi="Times New Roman" w:cs="Times New Roman"/>
          <w:kern w:val="0"/>
          <w:szCs w:val="21"/>
        </w:rPr>
        <w:t>;</w:t>
      </w:r>
      <w:r w:rsidR="00EC5A56">
        <w:rPr>
          <w:rFonts w:ascii="Times New Roman" w:eastAsia="宋体" w:hAnsi="Times New Roman" w:cs="Times New Roman"/>
          <w:kern w:val="0"/>
          <w:szCs w:val="21"/>
        </w:rPr>
        <w:t xml:space="preserve"> and,</w:t>
      </w:r>
      <w:r w:rsidR="009F5376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852A92">
        <w:rPr>
          <w:rFonts w:ascii="Times New Roman" w:eastAsia="宋体" w:hAnsi="Times New Roman" w:cs="Times New Roman"/>
          <w:kern w:val="0"/>
          <w:szCs w:val="21"/>
        </w:rPr>
        <w:t>if</w:t>
      </w:r>
      <w:r w:rsidR="009F5376" w:rsidRPr="00015F93">
        <w:rPr>
          <w:rFonts w:ascii="Times New Roman" w:eastAsia="宋体" w:hAnsi="Times New Roman" w:cs="Times New Roman"/>
          <w:kern w:val="0"/>
          <w:szCs w:val="21"/>
        </w:rPr>
        <w:t xml:space="preserve"> the Article</w:t>
      </w:r>
      <w:r w:rsidR="00852A92">
        <w:rPr>
          <w:rFonts w:ascii="Times New Roman" w:eastAsia="宋体" w:hAnsi="Times New Roman" w:cs="Times New Roman"/>
          <w:kern w:val="0"/>
          <w:szCs w:val="21"/>
        </w:rPr>
        <w:t xml:space="preserve"> has been </w:t>
      </w:r>
      <w:r w:rsidR="00852A92" w:rsidRPr="00015F93">
        <w:rPr>
          <w:rFonts w:ascii="Times New Roman" w:eastAsia="宋体" w:hAnsi="Times New Roman" w:cs="Times New Roman"/>
          <w:kern w:val="0"/>
          <w:szCs w:val="21"/>
        </w:rPr>
        <w:t>accepted</w:t>
      </w:r>
      <w:r w:rsidR="009F5376" w:rsidRPr="00015F93">
        <w:rPr>
          <w:rFonts w:ascii="Times New Roman" w:eastAsia="宋体" w:hAnsi="Times New Roman" w:cs="Times New Roman"/>
          <w:kern w:val="0"/>
          <w:szCs w:val="21"/>
        </w:rPr>
        <w:t>,</w:t>
      </w:r>
      <w:r w:rsidR="00722C91" w:rsidRPr="00015F93">
        <w:rPr>
          <w:rFonts w:ascii="Times New Roman" w:eastAsia="宋体" w:hAnsi="Times New Roman" w:cs="Times New Roman"/>
          <w:kern w:val="0"/>
          <w:szCs w:val="21"/>
        </w:rPr>
        <w:t xml:space="preserve"> n</w:t>
      </w:r>
      <w:r w:rsidR="00DC0776" w:rsidRPr="00015F93">
        <w:rPr>
          <w:rFonts w:ascii="Times New Roman" w:eastAsia="宋体" w:hAnsi="Times New Roman" w:cs="Times New Roman"/>
          <w:kern w:val="0"/>
          <w:szCs w:val="21"/>
        </w:rPr>
        <w:t xml:space="preserve">o charges </w:t>
      </w:r>
      <w:r w:rsidR="00722C91" w:rsidRPr="00015F93">
        <w:rPr>
          <w:rFonts w:ascii="Times New Roman" w:eastAsia="宋体" w:hAnsi="Times New Roman" w:cs="Times New Roman"/>
          <w:kern w:val="0"/>
          <w:szCs w:val="21"/>
        </w:rPr>
        <w:t>will be refunded</w:t>
      </w:r>
      <w:r w:rsidR="00E24D28" w:rsidRPr="00015F93">
        <w:rPr>
          <w:rFonts w:ascii="Times New Roman" w:eastAsia="宋体" w:hAnsi="Times New Roman" w:cs="Times New Roman"/>
          <w:kern w:val="0"/>
          <w:szCs w:val="21"/>
        </w:rPr>
        <w:t xml:space="preserve"> and it</w:t>
      </w:r>
      <w:r w:rsidR="00DC0776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722C91" w:rsidRPr="00015F93">
        <w:rPr>
          <w:rFonts w:ascii="Times New Roman" w:eastAsia="宋体" w:hAnsi="Times New Roman" w:cs="Times New Roman"/>
          <w:kern w:val="0"/>
          <w:szCs w:val="21"/>
        </w:rPr>
        <w:t>will not be published</w:t>
      </w:r>
      <w:r w:rsidRPr="00015F93">
        <w:rPr>
          <w:rFonts w:ascii="Times New Roman" w:eastAsia="宋体" w:hAnsi="Times New Roman" w:cs="Times New Roman"/>
          <w:kern w:val="0"/>
          <w:szCs w:val="21"/>
        </w:rPr>
        <w:t>.</w:t>
      </w:r>
    </w:p>
    <w:p w14:paraId="2FE8EA59" w14:textId="4C5DDBCA" w:rsidR="005630A9" w:rsidRPr="00015F93" w:rsidRDefault="00225E67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hAnsi="Times New Roman" w:cs="Times New Roman"/>
          <w:szCs w:val="21"/>
        </w:rPr>
        <w:t>The copyright owners</w:t>
      </w:r>
      <w:r w:rsidR="006B622C">
        <w:rPr>
          <w:rFonts w:ascii="Times New Roman" w:hAnsi="Times New Roman" w:cs="Times New Roman"/>
          <w:szCs w:val="21"/>
        </w:rPr>
        <w:t xml:space="preserve"> of the Article</w:t>
      </w:r>
      <w:r w:rsidRPr="00015F93">
        <w:rPr>
          <w:rFonts w:ascii="Times New Roman" w:hAnsi="Times New Roman" w:cs="Times New Roman"/>
          <w:szCs w:val="21"/>
        </w:rPr>
        <w:t xml:space="preserve"> agree that </w:t>
      </w:r>
      <w:r w:rsidR="006100CD" w:rsidRPr="00015F93">
        <w:rPr>
          <w:rFonts w:ascii="Times New Roman" w:hAnsi="Times New Roman" w:cs="Times New Roman"/>
          <w:szCs w:val="21"/>
        </w:rPr>
        <w:t xml:space="preserve">the Publisher </w:t>
      </w:r>
      <w:r w:rsidRPr="00015F93">
        <w:rPr>
          <w:rFonts w:ascii="Times New Roman" w:hAnsi="Times New Roman" w:cs="Times New Roman"/>
          <w:szCs w:val="21"/>
        </w:rPr>
        <w:t xml:space="preserve">may edit the Article </w:t>
      </w:r>
      <w:r w:rsidR="001C2F6F" w:rsidRPr="001C2F6F">
        <w:rPr>
          <w:rFonts w:ascii="Times New Roman" w:hAnsi="Times New Roman" w:cs="Times New Roman"/>
          <w:szCs w:val="21"/>
        </w:rPr>
        <w:t>to make it</w:t>
      </w:r>
      <w:r w:rsidR="001C2F6F">
        <w:rPr>
          <w:rFonts w:ascii="Times New Roman" w:hAnsi="Times New Roman" w:cs="Times New Roman"/>
          <w:szCs w:val="21"/>
        </w:rPr>
        <w:t xml:space="preserve"> </w:t>
      </w:r>
      <w:r w:rsidRPr="00015F93">
        <w:rPr>
          <w:rFonts w:ascii="Times New Roman" w:hAnsi="Times New Roman" w:cs="Times New Roman"/>
          <w:szCs w:val="21"/>
        </w:rPr>
        <w:t xml:space="preserve">suitable for publication and retrieval, including </w:t>
      </w:r>
      <w:r w:rsidRPr="00015F93">
        <w:rPr>
          <w:rFonts w:ascii="Times New Roman" w:eastAsia="宋体" w:hAnsi="Times New Roman" w:cs="Times New Roman"/>
          <w:kern w:val="0"/>
          <w:szCs w:val="21"/>
        </w:rPr>
        <w:t>appropriate textual modification</w:t>
      </w:r>
      <w:r w:rsidR="00D5781C">
        <w:rPr>
          <w:rFonts w:ascii="Times New Roman" w:eastAsia="宋体" w:hAnsi="Times New Roman" w:cs="Times New Roman"/>
          <w:kern w:val="0"/>
          <w:szCs w:val="21"/>
        </w:rPr>
        <w:t>s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and </w:t>
      </w:r>
      <w:r w:rsidR="00A04B59" w:rsidRPr="00015F93">
        <w:rPr>
          <w:rStyle w:val="deriv"/>
          <w:rFonts w:ascii="Times New Roman" w:hAnsi="Times New Roman" w:cs="Times New Roman"/>
          <w:szCs w:val="21"/>
        </w:rPr>
        <w:t>abridgement</w:t>
      </w:r>
      <w:r w:rsidR="001C2F6F">
        <w:rPr>
          <w:rStyle w:val="deriv"/>
          <w:rFonts w:ascii="Times New Roman" w:hAnsi="Times New Roman" w:cs="Times New Roman"/>
          <w:szCs w:val="21"/>
        </w:rPr>
        <w:t>s</w:t>
      </w:r>
      <w:r w:rsidR="00A04B59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of </w:t>
      </w:r>
      <w:r w:rsidR="006100CD" w:rsidRPr="00015F93">
        <w:rPr>
          <w:rFonts w:ascii="Times New Roman" w:eastAsia="宋体" w:hAnsi="Times New Roman" w:cs="Times New Roman"/>
          <w:kern w:val="0"/>
          <w:szCs w:val="21"/>
        </w:rPr>
        <w:t>highlights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, </w:t>
      </w:r>
      <w:r w:rsidRPr="00015F93">
        <w:rPr>
          <w:rFonts w:ascii="Times New Roman" w:eastAsia="宋体" w:hAnsi="Times New Roman" w:cs="Times New Roman"/>
          <w:kern w:val="0"/>
          <w:szCs w:val="21"/>
        </w:rPr>
        <w:t>abstract</w:t>
      </w:r>
      <w:r w:rsidRPr="00015F93">
        <w:rPr>
          <w:rFonts w:ascii="Times New Roman" w:eastAsia="宋体" w:hAnsi="Times New Roman" w:cs="Times New Roman"/>
          <w:kern w:val="0"/>
          <w:szCs w:val="21"/>
        </w:rPr>
        <w:t>, keywords, references, and the text</w:t>
      </w:r>
      <w:r w:rsidR="00EC5A56">
        <w:rPr>
          <w:rFonts w:ascii="Times New Roman" w:eastAsia="宋体" w:hAnsi="Times New Roman" w:cs="Times New Roman"/>
          <w:kern w:val="0"/>
          <w:szCs w:val="21"/>
        </w:rPr>
        <w:t>,</w:t>
      </w:r>
      <w:r w:rsidR="00A04B59" w:rsidRPr="00015F9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C2F6F" w:rsidRPr="001C2F6F">
        <w:rPr>
          <w:rFonts w:ascii="Times New Roman" w:eastAsia="宋体" w:hAnsi="Times New Roman" w:cs="Times New Roman"/>
          <w:kern w:val="0"/>
          <w:szCs w:val="21"/>
        </w:rPr>
        <w:t>provided</w:t>
      </w:r>
      <w:r w:rsidR="001C2F6F" w:rsidRPr="001C2F6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A04B59" w:rsidRPr="00015F93">
        <w:rPr>
          <w:rFonts w:ascii="Times New Roman" w:eastAsia="宋体" w:hAnsi="Times New Roman" w:cs="Times New Roman"/>
          <w:kern w:val="0"/>
          <w:szCs w:val="21"/>
        </w:rPr>
        <w:t xml:space="preserve">that </w:t>
      </w:r>
      <w:r w:rsidRPr="00015F93">
        <w:rPr>
          <w:rFonts w:ascii="Times New Roman" w:eastAsia="宋体" w:hAnsi="Times New Roman" w:cs="Times New Roman"/>
          <w:kern w:val="0"/>
          <w:szCs w:val="21"/>
        </w:rPr>
        <w:t>the integrity of the original work</w:t>
      </w:r>
      <w:r w:rsidR="00A04B59" w:rsidRPr="00015F93">
        <w:rPr>
          <w:rFonts w:ascii="Times New Roman" w:eastAsia="宋体" w:hAnsi="Times New Roman" w:cs="Times New Roman"/>
          <w:kern w:val="0"/>
          <w:szCs w:val="21"/>
        </w:rPr>
        <w:t xml:space="preserve"> is not </w:t>
      </w:r>
      <w:r w:rsidR="001C2F6F" w:rsidRPr="001C2F6F">
        <w:rPr>
          <w:rFonts w:ascii="Times New Roman" w:eastAsia="宋体" w:hAnsi="Times New Roman" w:cs="Times New Roman"/>
          <w:kern w:val="0"/>
          <w:szCs w:val="21"/>
        </w:rPr>
        <w:t>compromised</w:t>
      </w:r>
      <w:r w:rsidRPr="00015F93">
        <w:rPr>
          <w:rFonts w:ascii="Times New Roman" w:eastAsia="宋体" w:hAnsi="Times New Roman" w:cs="Times New Roman"/>
          <w:kern w:val="0"/>
          <w:szCs w:val="21"/>
        </w:rPr>
        <w:t>.</w:t>
      </w:r>
    </w:p>
    <w:p w14:paraId="157312DB" w14:textId="0248D609" w:rsidR="005630A9" w:rsidRPr="00015F93" w:rsidRDefault="0003420F" w:rsidP="00015F93">
      <w:pPr>
        <w:autoSpaceDE w:val="0"/>
        <w:autoSpaceDN w:val="0"/>
        <w:adjustRightInd w:val="0"/>
        <w:snapToGrid w:val="0"/>
        <w:spacing w:line="360" w:lineRule="auto"/>
        <w:ind w:firstLineChars="150" w:firstLine="315"/>
        <w:rPr>
          <w:rFonts w:ascii="Times New Roman" w:eastAsia="宋体" w:hAnsi="Times New Roman" w:cs="Times New Roman"/>
          <w:kern w:val="0"/>
          <w:szCs w:val="21"/>
        </w:rPr>
      </w:pP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If the Article fails to pass the </w:t>
      </w:r>
      <w:r w:rsidR="00834CA9" w:rsidRPr="00015F93">
        <w:rPr>
          <w:rFonts w:ascii="Times New Roman" w:eastAsia="宋体" w:hAnsi="Times New Roman" w:cs="Times New Roman"/>
          <w:kern w:val="0"/>
          <w:szCs w:val="21"/>
        </w:rPr>
        <w:t>review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and cannot be published in </w:t>
      </w:r>
      <w:r w:rsidR="00D5781C">
        <w:rPr>
          <w:rFonts w:ascii="Times New Roman" w:eastAsia="宋体" w:hAnsi="Times New Roman" w:cs="Times New Roman"/>
          <w:i/>
          <w:iCs/>
          <w:kern w:val="0"/>
          <w:szCs w:val="21"/>
        </w:rPr>
        <w:t>Coal Geology &amp; Exploration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, this </w:t>
      </w:r>
      <w:r w:rsidR="00834CA9" w:rsidRPr="00015F93">
        <w:rPr>
          <w:rFonts w:ascii="Times New Roman" w:eastAsia="宋体" w:hAnsi="Times New Roman" w:cs="Times New Roman"/>
          <w:kern w:val="0"/>
          <w:szCs w:val="21"/>
        </w:rPr>
        <w:t>A</w:t>
      </w:r>
      <w:r w:rsidRPr="00015F93">
        <w:rPr>
          <w:rFonts w:ascii="Times New Roman" w:eastAsia="宋体" w:hAnsi="Times New Roman" w:cs="Times New Roman"/>
          <w:kern w:val="0"/>
          <w:szCs w:val="21"/>
        </w:rPr>
        <w:t>greement will</w:t>
      </w:r>
      <w:r w:rsidR="00834CA9" w:rsidRPr="00015F93">
        <w:rPr>
          <w:rFonts w:ascii="Times New Roman" w:eastAsia="宋体" w:hAnsi="Times New Roman" w:cs="Times New Roman"/>
          <w:kern w:val="0"/>
          <w:szCs w:val="21"/>
        </w:rPr>
        <w:t xml:space="preserve"> be</w:t>
      </w:r>
      <w:r w:rsidRPr="00015F93">
        <w:rPr>
          <w:rFonts w:ascii="Times New Roman" w:eastAsia="宋体" w:hAnsi="Times New Roman" w:cs="Times New Roman"/>
          <w:kern w:val="0"/>
          <w:szCs w:val="21"/>
        </w:rPr>
        <w:t xml:space="preserve"> automatically invalid.</w:t>
      </w:r>
    </w:p>
    <w:sectPr w:rsidR="005630A9" w:rsidRPr="00015F9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2A48" w14:textId="77777777" w:rsidR="002A1F12" w:rsidRDefault="002A1F12" w:rsidP="00862BBC">
      <w:r>
        <w:separator/>
      </w:r>
    </w:p>
  </w:endnote>
  <w:endnote w:type="continuationSeparator" w:id="0">
    <w:p w14:paraId="2C238508" w14:textId="77777777" w:rsidR="002A1F12" w:rsidRDefault="002A1F12" w:rsidP="00862BBC">
      <w:r>
        <w:continuationSeparator/>
      </w:r>
    </w:p>
  </w:endnote>
  <w:endnote w:type="continuationNotice" w:id="1">
    <w:p w14:paraId="21179A73" w14:textId="77777777" w:rsidR="002A1F12" w:rsidRDefault="002A1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DB8D" w14:textId="77777777" w:rsidR="002A1F12" w:rsidRDefault="002A1F12" w:rsidP="00862BBC">
      <w:r>
        <w:separator/>
      </w:r>
    </w:p>
  </w:footnote>
  <w:footnote w:type="continuationSeparator" w:id="0">
    <w:p w14:paraId="4EF6C11D" w14:textId="77777777" w:rsidR="002A1F12" w:rsidRDefault="002A1F12" w:rsidP="00862BBC">
      <w:r>
        <w:continuationSeparator/>
      </w:r>
    </w:p>
  </w:footnote>
  <w:footnote w:type="continuationNotice" w:id="1">
    <w:p w14:paraId="2AE3D1D2" w14:textId="77777777" w:rsidR="002A1F12" w:rsidRDefault="002A1F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0MjU2MGIxMzFjNTg2YmVkNDA1YTA2ZThhNjY4NDIifQ=="/>
  </w:docVars>
  <w:rsids>
    <w:rsidRoot w:val="00B41EC3"/>
    <w:rsid w:val="00005001"/>
    <w:rsid w:val="00015F93"/>
    <w:rsid w:val="000335C2"/>
    <w:rsid w:val="0003420F"/>
    <w:rsid w:val="0003610B"/>
    <w:rsid w:val="0004071E"/>
    <w:rsid w:val="0009005B"/>
    <w:rsid w:val="000E002D"/>
    <w:rsid w:val="00135166"/>
    <w:rsid w:val="001360EF"/>
    <w:rsid w:val="001C2F6F"/>
    <w:rsid w:val="00222A72"/>
    <w:rsid w:val="00225E67"/>
    <w:rsid w:val="002A1F12"/>
    <w:rsid w:val="002C4CC5"/>
    <w:rsid w:val="002C60E0"/>
    <w:rsid w:val="002D75AF"/>
    <w:rsid w:val="002F14AB"/>
    <w:rsid w:val="003157A7"/>
    <w:rsid w:val="00322FC7"/>
    <w:rsid w:val="00345E94"/>
    <w:rsid w:val="0036148E"/>
    <w:rsid w:val="003919AF"/>
    <w:rsid w:val="003B420C"/>
    <w:rsid w:val="003C189F"/>
    <w:rsid w:val="003E2428"/>
    <w:rsid w:val="00457C09"/>
    <w:rsid w:val="00460568"/>
    <w:rsid w:val="00461864"/>
    <w:rsid w:val="004A2587"/>
    <w:rsid w:val="005221A3"/>
    <w:rsid w:val="00534414"/>
    <w:rsid w:val="00546ACE"/>
    <w:rsid w:val="00554863"/>
    <w:rsid w:val="005573A2"/>
    <w:rsid w:val="005630A9"/>
    <w:rsid w:val="00576EB6"/>
    <w:rsid w:val="006064C7"/>
    <w:rsid w:val="006100CD"/>
    <w:rsid w:val="00620898"/>
    <w:rsid w:val="00662C03"/>
    <w:rsid w:val="006B622C"/>
    <w:rsid w:val="006D283C"/>
    <w:rsid w:val="006E1E38"/>
    <w:rsid w:val="006F3C7A"/>
    <w:rsid w:val="00722C91"/>
    <w:rsid w:val="0074308F"/>
    <w:rsid w:val="007B40AC"/>
    <w:rsid w:val="007C0679"/>
    <w:rsid w:val="007F1B9B"/>
    <w:rsid w:val="0081299B"/>
    <w:rsid w:val="00834CA9"/>
    <w:rsid w:val="00840C77"/>
    <w:rsid w:val="00842E90"/>
    <w:rsid w:val="00851799"/>
    <w:rsid w:val="00852A92"/>
    <w:rsid w:val="00862BBC"/>
    <w:rsid w:val="008A6469"/>
    <w:rsid w:val="008D56C8"/>
    <w:rsid w:val="00940F25"/>
    <w:rsid w:val="0094489C"/>
    <w:rsid w:val="00964FEA"/>
    <w:rsid w:val="009B039C"/>
    <w:rsid w:val="009C3C12"/>
    <w:rsid w:val="009D2FD7"/>
    <w:rsid w:val="009F5376"/>
    <w:rsid w:val="009F7A6F"/>
    <w:rsid w:val="00A04B59"/>
    <w:rsid w:val="00A21366"/>
    <w:rsid w:val="00A4422A"/>
    <w:rsid w:val="00A5257C"/>
    <w:rsid w:val="00A8644B"/>
    <w:rsid w:val="00AA05C3"/>
    <w:rsid w:val="00AB114B"/>
    <w:rsid w:val="00AB4509"/>
    <w:rsid w:val="00AB5F7E"/>
    <w:rsid w:val="00AF0FA6"/>
    <w:rsid w:val="00AF618C"/>
    <w:rsid w:val="00B15629"/>
    <w:rsid w:val="00B41EC3"/>
    <w:rsid w:val="00C32E2B"/>
    <w:rsid w:val="00C53EAC"/>
    <w:rsid w:val="00C67661"/>
    <w:rsid w:val="00CB2F4F"/>
    <w:rsid w:val="00CD03A6"/>
    <w:rsid w:val="00D5781C"/>
    <w:rsid w:val="00D76FC5"/>
    <w:rsid w:val="00D95AA8"/>
    <w:rsid w:val="00DC0776"/>
    <w:rsid w:val="00DD12C2"/>
    <w:rsid w:val="00E06641"/>
    <w:rsid w:val="00E13FD7"/>
    <w:rsid w:val="00E22603"/>
    <w:rsid w:val="00E24D28"/>
    <w:rsid w:val="00E539B7"/>
    <w:rsid w:val="00EC5A56"/>
    <w:rsid w:val="00EE3EF6"/>
    <w:rsid w:val="00EF13B8"/>
    <w:rsid w:val="00F475D3"/>
    <w:rsid w:val="00FC0235"/>
    <w:rsid w:val="01D505DE"/>
    <w:rsid w:val="02571C51"/>
    <w:rsid w:val="034B0FFA"/>
    <w:rsid w:val="040D00EE"/>
    <w:rsid w:val="05104339"/>
    <w:rsid w:val="07265CA8"/>
    <w:rsid w:val="0BDB7828"/>
    <w:rsid w:val="0C040028"/>
    <w:rsid w:val="0C594818"/>
    <w:rsid w:val="0C950BBA"/>
    <w:rsid w:val="0D05510F"/>
    <w:rsid w:val="0D725B91"/>
    <w:rsid w:val="0E6E24C9"/>
    <w:rsid w:val="0E7743BD"/>
    <w:rsid w:val="0EF3648B"/>
    <w:rsid w:val="10E53A62"/>
    <w:rsid w:val="14991C55"/>
    <w:rsid w:val="16C77EC8"/>
    <w:rsid w:val="18C7014D"/>
    <w:rsid w:val="1AE43D03"/>
    <w:rsid w:val="1B8B42C2"/>
    <w:rsid w:val="1BF6798D"/>
    <w:rsid w:val="1E215788"/>
    <w:rsid w:val="1F457E33"/>
    <w:rsid w:val="21867A05"/>
    <w:rsid w:val="2443398C"/>
    <w:rsid w:val="25133817"/>
    <w:rsid w:val="25F725B9"/>
    <w:rsid w:val="263A0DBE"/>
    <w:rsid w:val="27281EA0"/>
    <w:rsid w:val="28335572"/>
    <w:rsid w:val="28767A0D"/>
    <w:rsid w:val="29177195"/>
    <w:rsid w:val="2AED28A3"/>
    <w:rsid w:val="2B642979"/>
    <w:rsid w:val="2D647326"/>
    <w:rsid w:val="2F4D1B62"/>
    <w:rsid w:val="30550CCF"/>
    <w:rsid w:val="328F7206"/>
    <w:rsid w:val="331F5519"/>
    <w:rsid w:val="33D60378"/>
    <w:rsid w:val="36DA7A3F"/>
    <w:rsid w:val="38637D01"/>
    <w:rsid w:val="39086FC9"/>
    <w:rsid w:val="396401D4"/>
    <w:rsid w:val="39C4614B"/>
    <w:rsid w:val="39DE552C"/>
    <w:rsid w:val="3D07716A"/>
    <w:rsid w:val="3D362F06"/>
    <w:rsid w:val="453E5D7D"/>
    <w:rsid w:val="468F312C"/>
    <w:rsid w:val="48A51C70"/>
    <w:rsid w:val="493459D8"/>
    <w:rsid w:val="49C1598A"/>
    <w:rsid w:val="4A430236"/>
    <w:rsid w:val="4BC27620"/>
    <w:rsid w:val="4C590B4B"/>
    <w:rsid w:val="4DF84EB0"/>
    <w:rsid w:val="4E564138"/>
    <w:rsid w:val="50A92DC5"/>
    <w:rsid w:val="57A04676"/>
    <w:rsid w:val="57AC4DC9"/>
    <w:rsid w:val="585039A6"/>
    <w:rsid w:val="58836392"/>
    <w:rsid w:val="58BE5DF4"/>
    <w:rsid w:val="58CE48E5"/>
    <w:rsid w:val="5C0876F2"/>
    <w:rsid w:val="5C482F7E"/>
    <w:rsid w:val="5C621642"/>
    <w:rsid w:val="5C9127DF"/>
    <w:rsid w:val="5E1E62F4"/>
    <w:rsid w:val="5E742D1C"/>
    <w:rsid w:val="6098238E"/>
    <w:rsid w:val="60A84EA2"/>
    <w:rsid w:val="615B61D6"/>
    <w:rsid w:val="63DB7766"/>
    <w:rsid w:val="66770C98"/>
    <w:rsid w:val="68AE2977"/>
    <w:rsid w:val="693B3D95"/>
    <w:rsid w:val="6A1A7BB9"/>
    <w:rsid w:val="6CE55F22"/>
    <w:rsid w:val="6D7F558E"/>
    <w:rsid w:val="6ED924EF"/>
    <w:rsid w:val="6F075FD4"/>
    <w:rsid w:val="71184E25"/>
    <w:rsid w:val="72A66B8C"/>
    <w:rsid w:val="72A746B3"/>
    <w:rsid w:val="74996CB6"/>
    <w:rsid w:val="75792336"/>
    <w:rsid w:val="78E026CC"/>
    <w:rsid w:val="7AE0086F"/>
    <w:rsid w:val="7B206B20"/>
    <w:rsid w:val="7D4C1EF9"/>
    <w:rsid w:val="7F34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4E3D1"/>
  <w15:docId w15:val="{53E0E5D8-23B5-4C94-AA5C-CFFAFD47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afterLines="50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1296"/>
      </w:tabs>
      <w:adjustRightInd w:val="0"/>
      <w:snapToGrid w:val="0"/>
      <w:spacing w:before="240" w:after="64" w:line="320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tabs>
        <w:tab w:val="left" w:pos="1440"/>
      </w:tabs>
      <w:adjustRightInd w:val="0"/>
      <w:snapToGrid w:val="0"/>
      <w:spacing w:before="240" w:after="64" w:line="320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tabs>
        <w:tab w:val="left" w:pos="1584"/>
      </w:tabs>
      <w:adjustRightInd w:val="0"/>
      <w:snapToGrid w:val="0"/>
      <w:spacing w:before="240" w:after="64" w:line="320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rPr>
      <w:rFonts w:ascii="Cambria" w:eastAsia="黑体" w:hAnsi="Cambria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qFormat/>
    <w:pPr>
      <w:spacing w:beforeLines="100" w:afterLines="100" w:line="360" w:lineRule="auto"/>
      <w:jc w:val="left"/>
      <w:outlineLvl w:val="1"/>
    </w:pPr>
    <w:rPr>
      <w:rFonts w:ascii="Times New Roman" w:eastAsia="黑体" w:hAnsi="Times New Roman" w:cs="Times New Roman"/>
      <w:bCs/>
      <w:sz w:val="24"/>
      <w:szCs w:val="32"/>
    </w:rPr>
  </w:style>
  <w:style w:type="character" w:styleId="af0">
    <w:name w:val="Strong"/>
    <w:qFormat/>
    <w:rPr>
      <w:b/>
    </w:rPr>
  </w:style>
  <w:style w:type="character" w:styleId="af1">
    <w:name w:val="Emphasis"/>
    <w:qFormat/>
    <w:rPr>
      <w:rFonts w:eastAsia="宋体"/>
      <w:iCs/>
      <w:sz w:val="24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b/>
      <w:bCs/>
      <w:kern w:val="0"/>
      <w:sz w:val="24"/>
      <w:szCs w:val="24"/>
      <w:lang w:eastAsia="zh-CN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kern w:val="0"/>
      <w:sz w:val="24"/>
      <w:szCs w:val="24"/>
      <w:lang w:eastAsia="zh-CN"/>
    </w:rPr>
  </w:style>
  <w:style w:type="character" w:customStyle="1" w:styleId="90">
    <w:name w:val="标题 9 字符"/>
    <w:basedOn w:val="a0"/>
    <w:link w:val="9"/>
    <w:rPr>
      <w:rFonts w:ascii="Arial" w:eastAsia="黑体" w:hAnsi="Arial" w:cs="Times New Roman"/>
      <w:kern w:val="0"/>
      <w:szCs w:val="21"/>
      <w:lang w:eastAsia="zh-CN"/>
    </w:rPr>
  </w:style>
  <w:style w:type="character" w:customStyle="1" w:styleId="a4">
    <w:name w:val="题注 字符"/>
    <w:link w:val="a3"/>
    <w:qFormat/>
    <w:rPr>
      <w:rFonts w:ascii="Cambria" w:eastAsia="黑体" w:hAnsi="Cambria" w:cs="Times New Roman"/>
      <w:sz w:val="20"/>
      <w:szCs w:val="20"/>
    </w:rPr>
  </w:style>
  <w:style w:type="character" w:customStyle="1" w:styleId="af">
    <w:name w:val="标题 字符"/>
    <w:basedOn w:val="a0"/>
    <w:link w:val="ae"/>
    <w:qFormat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ac">
    <w:name w:val="副标题 字符"/>
    <w:basedOn w:val="a0"/>
    <w:link w:val="ab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3">
    <w:name w:val="No Spacing"/>
    <w:link w:val="af4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4">
    <w:name w:val="无间隔 字符"/>
    <w:link w:val="af3"/>
    <w:qFormat/>
    <w:rPr>
      <w:rFonts w:ascii="Calibri" w:eastAsia="宋体" w:hAnsi="Calibri" w:cs="Times New Roman"/>
    </w:rPr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6">
    <w:name w:val="Quote"/>
    <w:basedOn w:val="a"/>
    <w:next w:val="a"/>
    <w:link w:val="af7"/>
    <w:qFormat/>
    <w:pPr>
      <w:widowControl/>
      <w:spacing w:before="200" w:line="440" w:lineRule="exact"/>
      <w:ind w:left="360" w:right="360" w:firstLineChars="200" w:firstLine="200"/>
      <w:jc w:val="left"/>
    </w:pPr>
    <w:rPr>
      <w:rFonts w:ascii="Times New Roman" w:eastAsia="仿宋_GB2312" w:hAnsi="Times New Roman" w:cs="Times New Roman"/>
      <w:i/>
      <w:iCs/>
      <w:kern w:val="0"/>
      <w:sz w:val="28"/>
      <w:lang w:eastAsia="en-US" w:bidi="en-US"/>
    </w:rPr>
  </w:style>
  <w:style w:type="character" w:customStyle="1" w:styleId="af7">
    <w:name w:val="引用 字符"/>
    <w:basedOn w:val="a0"/>
    <w:link w:val="af6"/>
    <w:qFormat/>
    <w:rPr>
      <w:rFonts w:ascii="Times New Roman" w:eastAsia="仿宋_GB2312" w:hAnsi="Times New Roman" w:cs="Times New Roman"/>
      <w:i/>
      <w:iCs/>
      <w:kern w:val="0"/>
      <w:sz w:val="28"/>
      <w:lang w:eastAsia="en-US" w:bidi="en-US"/>
    </w:rPr>
  </w:style>
  <w:style w:type="character" w:customStyle="1" w:styleId="11">
    <w:name w:val="不明显强调1"/>
    <w:qFormat/>
    <w:rPr>
      <w:i/>
      <w:iCs/>
    </w:rPr>
  </w:style>
  <w:style w:type="paragraph" w:customStyle="1" w:styleId="TOC1">
    <w:name w:val="TOC 标题1"/>
    <w:basedOn w:val="1"/>
    <w:next w:val="a"/>
    <w:qFormat/>
    <w:pPr>
      <w:widowControl/>
      <w:tabs>
        <w:tab w:val="left" w:pos="315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8">
    <w:name w:val="图形"/>
    <w:basedOn w:val="a"/>
    <w:link w:val="Char"/>
    <w:qFormat/>
    <w:pPr>
      <w:widowControl/>
      <w:jc w:val="center"/>
    </w:pPr>
    <w:rPr>
      <w:rFonts w:ascii="Times New Roman" w:eastAsia="宋体" w:hAnsi="Times New Roman" w:cs="Times New Roman"/>
      <w:b/>
      <w:kern w:val="0"/>
      <w:sz w:val="24"/>
      <w:szCs w:val="24"/>
      <w:lang w:eastAsia="en-US" w:bidi="en-US"/>
    </w:rPr>
  </w:style>
  <w:style w:type="character" w:customStyle="1" w:styleId="Char">
    <w:name w:val="图形 Char"/>
    <w:link w:val="af8"/>
    <w:qFormat/>
    <w:rPr>
      <w:rFonts w:ascii="Times New Roman" w:eastAsia="宋体" w:hAnsi="Times New Roman" w:cs="Times New Roman"/>
      <w:b/>
      <w:kern w:val="0"/>
      <w:sz w:val="24"/>
      <w:szCs w:val="24"/>
      <w:lang w:eastAsia="en-US" w:bidi="en-US"/>
    </w:rPr>
  </w:style>
  <w:style w:type="paragraph" w:customStyle="1" w:styleId="af9">
    <w:name w:val="表头英文"/>
    <w:qFormat/>
    <w:pPr>
      <w:spacing w:afterLines="50"/>
      <w:jc w:val="center"/>
    </w:pPr>
    <w:rPr>
      <w:b/>
      <w:kern w:val="2"/>
      <w:sz w:val="21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paragraph" w:customStyle="1" w:styleId="afa">
    <w:name w:val="图头英文"/>
    <w:basedOn w:val="a5"/>
    <w:qFormat/>
    <w:pPr>
      <w:spacing w:afterLines="5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12">
    <w:name w:val="无间隔1"/>
    <w:basedOn w:val="a"/>
    <w:qFormat/>
    <w:pPr>
      <w:adjustRightInd w:val="0"/>
      <w:snapToGrid w:val="0"/>
      <w:spacing w:afterLines="50"/>
      <w:jc w:val="center"/>
    </w:pPr>
    <w:rPr>
      <w:rFonts w:ascii="Times New Roman" w:eastAsia="黑体" w:hAnsi="Times New Roman" w:cs="Times New Roman"/>
    </w:rPr>
  </w:style>
  <w:style w:type="paragraph" w:customStyle="1" w:styleId="-flei">
    <w:name w:val="正文-flei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仿宋_GB2312" w:eastAsia="仿宋_GB2312" w:hAnsi="Times New Roman" w:cs="Times New Roman"/>
      <w:sz w:val="24"/>
      <w:szCs w:val="24"/>
    </w:rPr>
  </w:style>
  <w:style w:type="paragraph" w:customStyle="1" w:styleId="-flei0">
    <w:name w:val="一级标题-flei"/>
    <w:basedOn w:val="a"/>
    <w:qFormat/>
    <w:pPr>
      <w:snapToGrid w:val="0"/>
      <w:spacing w:beforeLines="50" w:line="360" w:lineRule="auto"/>
    </w:pPr>
    <w:rPr>
      <w:rFonts w:ascii="仿宋_GB2312" w:eastAsia="仿宋_GB2312" w:hAnsi="Times New Roman" w:cs="Times New Roman"/>
      <w:b/>
      <w:sz w:val="32"/>
      <w:szCs w:val="28"/>
    </w:rPr>
  </w:style>
  <w:style w:type="paragraph" w:customStyle="1" w:styleId="-flei1">
    <w:name w:val="二级标题-flei"/>
    <w:basedOn w:val="-flei"/>
    <w:qFormat/>
    <w:pPr>
      <w:ind w:firstLine="482"/>
    </w:pPr>
    <w:rPr>
      <w:b/>
    </w:rPr>
  </w:style>
  <w:style w:type="paragraph" w:customStyle="1" w:styleId="flei-1">
    <w:name w:val="flei-1级标题"/>
    <w:basedOn w:val="a"/>
    <w:qFormat/>
    <w:pPr>
      <w:tabs>
        <w:tab w:val="left" w:pos="412"/>
        <w:tab w:val="center" w:leader="dot" w:pos="8568"/>
      </w:tabs>
      <w:adjustRightInd w:val="0"/>
      <w:snapToGrid w:val="0"/>
      <w:spacing w:beforeLines="50" w:afterLines="50"/>
      <w:outlineLvl w:val="1"/>
    </w:pPr>
    <w:rPr>
      <w:rFonts w:ascii="黑体" w:eastAsia="黑体" w:hAnsi="黑体" w:cs="Times New Roman"/>
      <w:sz w:val="28"/>
      <w:szCs w:val="28"/>
    </w:rPr>
  </w:style>
  <w:style w:type="paragraph" w:customStyle="1" w:styleId="flei-2">
    <w:name w:val="flei-2级标题"/>
    <w:basedOn w:val="a"/>
    <w:qFormat/>
    <w:pPr>
      <w:tabs>
        <w:tab w:val="left" w:pos="412"/>
        <w:tab w:val="center" w:leader="dot" w:pos="8568"/>
      </w:tabs>
      <w:adjustRightInd w:val="0"/>
      <w:snapToGrid w:val="0"/>
      <w:spacing w:line="360" w:lineRule="auto"/>
      <w:outlineLvl w:val="2"/>
    </w:pPr>
    <w:rPr>
      <w:rFonts w:ascii="黑体" w:eastAsia="黑体" w:hAnsi="Calibri" w:cs="Times New Roman"/>
      <w:sz w:val="24"/>
      <w:szCs w:val="24"/>
    </w:rPr>
  </w:style>
  <w:style w:type="paragraph" w:customStyle="1" w:styleId="flei-3">
    <w:name w:val="flei-3级标题"/>
    <w:basedOn w:val="a"/>
    <w:qFormat/>
    <w:pPr>
      <w:widowControl/>
      <w:snapToGrid w:val="0"/>
      <w:spacing w:line="360" w:lineRule="auto"/>
      <w:jc w:val="left"/>
    </w:pPr>
    <w:rPr>
      <w:rFonts w:ascii="黑体" w:eastAsia="黑体" w:hAnsi="黑体" w:cs="宋体"/>
      <w:kern w:val="0"/>
      <w:sz w:val="24"/>
      <w:szCs w:val="21"/>
    </w:rPr>
  </w:style>
  <w:style w:type="paragraph" w:customStyle="1" w:styleId="DecimalAligned">
    <w:name w:val="Decimal Aligned"/>
    <w:basedOn w:val="a"/>
    <w:qFormat/>
    <w:pPr>
      <w:widowControl/>
      <w:tabs>
        <w:tab w:val="decimal" w:pos="360"/>
      </w:tabs>
      <w:spacing w:after="200" w:line="276" w:lineRule="auto"/>
      <w:ind w:firstLineChars="200" w:firstLine="200"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11">
    <w:name w:val="1.1.1"/>
    <w:basedOn w:val="a"/>
    <w:qFormat/>
    <w:pPr>
      <w:jc w:val="left"/>
      <w:outlineLvl w:val="1"/>
    </w:pPr>
    <w:rPr>
      <w:rFonts w:ascii="Calibri" w:eastAsia="宋体" w:hAnsi="宋体" w:cs="Times New Roman"/>
      <w:b/>
      <w:sz w:val="28"/>
      <w:szCs w:val="28"/>
    </w:rPr>
  </w:style>
  <w:style w:type="paragraph" w:customStyle="1" w:styleId="1111">
    <w:name w:val="1.1.1.1"/>
    <w:basedOn w:val="a"/>
    <w:qFormat/>
    <w:pPr>
      <w:keepNext/>
      <w:spacing w:beforeLines="50" w:afterLines="50"/>
      <w:jc w:val="left"/>
      <w:outlineLvl w:val="2"/>
    </w:pPr>
    <w:rPr>
      <w:rFonts w:ascii="Times New Roman" w:eastAsia="宋体" w:hAnsi="Times New Roman" w:cs="Times New Roman"/>
      <w:b/>
      <w:bCs/>
      <w:sz w:val="24"/>
      <w:szCs w:val="3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deriv">
    <w:name w:val="deriv"/>
    <w:basedOn w:val="a0"/>
    <w:rsid w:val="00A04B59"/>
  </w:style>
  <w:style w:type="paragraph" w:styleId="afb">
    <w:name w:val="Revision"/>
    <w:hidden/>
    <w:uiPriority w:val="99"/>
    <w:semiHidden/>
    <w:rsid w:val="00A4422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2401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2023-03-01T09:56:00Z</dcterms:created>
  <dcterms:modified xsi:type="dcterms:W3CDTF">2023-03-01T09:57:00Z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D1916AAACFD24964B9B416D58682D0B4</vt:lpwstr>
  </property>
</Properties>
</file>